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C3C3C"/>
          <w:sz w:val="27"/>
          <w:szCs w:val="27"/>
        </w:rPr>
      </w:pPr>
    </w:p>
    <w:p w:rsidR="005D532F" w:rsidRPr="005D532F" w:rsidRDefault="005D532F" w:rsidP="005D532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4358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5D532F" w:rsidRPr="005D532F" w:rsidTr="00046589">
        <w:tc>
          <w:tcPr>
            <w:tcW w:w="4358" w:type="dxa"/>
          </w:tcPr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АДМИНИСТРАЦИЯ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МУНИЦИПАЛЬНОГО ОБРАЗОВАНИЯ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 xml:space="preserve">ЗАРЕЧНЫЙ СЕЛЬСОВЕТ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 xml:space="preserve">ТАШЛИНСКИЙ РАЙОН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32F">
              <w:rPr>
                <w:rFonts w:ascii="Times New Roman" w:eastAsia="Calibri" w:hAnsi="Times New Roman" w:cs="Times New Roman"/>
                <w:b/>
                <w:bCs/>
              </w:rPr>
              <w:t>ОРЕНБУРГСКОЙ ОБЛАСТИ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Советская ул., д.16, с. Заречное, 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>Ташлинский район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32F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Оренбургской обл., 461191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32F">
              <w:rPr>
                <w:rFonts w:ascii="Times New Roman" w:eastAsia="Calibri" w:hAnsi="Times New Roman" w:cs="Times New Roman"/>
                <w:sz w:val="18"/>
                <w:szCs w:val="18"/>
              </w:rPr>
              <w:t>телефон, факс:(8-35347) 2-68-10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FF"/>
                <w:u w:val="single"/>
                <w:lang w:val="en-US"/>
              </w:rPr>
            </w:pPr>
            <w:r w:rsidRPr="005D532F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D532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-mail: </w:t>
            </w:r>
            <w:r w:rsidRPr="005D532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zar_aap@mail.ru</w:t>
            </w:r>
          </w:p>
          <w:p w:rsidR="005D532F" w:rsidRPr="005D532F" w:rsidRDefault="005D532F" w:rsidP="005D5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620"/>
              <w:gridCol w:w="720"/>
              <w:gridCol w:w="1620"/>
            </w:tblGrid>
            <w:tr w:rsidR="005D532F" w:rsidRPr="005D532F" w:rsidTr="00046589">
              <w:tc>
                <w:tcPr>
                  <w:tcW w:w="604" w:type="dxa"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04.07.2022</w:t>
                  </w:r>
                </w:p>
              </w:tc>
              <w:tc>
                <w:tcPr>
                  <w:tcW w:w="720" w:type="dxa"/>
                  <w:hideMark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532F" w:rsidRPr="005D532F" w:rsidRDefault="005D532F" w:rsidP="005D532F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49-п</w:t>
                  </w:r>
                  <w:r w:rsidRPr="005D53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</w:tc>
            </w:tr>
          </w:tbl>
          <w:p w:rsidR="005D532F" w:rsidRPr="005D532F" w:rsidRDefault="005D532F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532F">
              <w:rPr>
                <w:rFonts w:ascii="Times New Roman" w:eastAsia="Calibri" w:hAnsi="Times New Roman" w:cs="Times New Roman"/>
              </w:rPr>
              <w:t xml:space="preserve">         на №                        от                 </w:t>
            </w:r>
          </w:p>
          <w:p w:rsidR="005D532F" w:rsidRPr="005D532F" w:rsidRDefault="005D532F" w:rsidP="005D532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32F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</w:tr>
    </w:tbl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3C3C3C"/>
          <w:sz w:val="27"/>
          <w:szCs w:val="27"/>
        </w:rPr>
      </w:pP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0" w:afterAutospacing="0"/>
        <w:rPr>
          <w:bCs/>
          <w:color w:val="3C3C3C"/>
        </w:rPr>
      </w:pPr>
      <w:r w:rsidRPr="005D532F">
        <w:rPr>
          <w:rStyle w:val="a4"/>
          <w:b w:val="0"/>
          <w:color w:val="3C3C3C"/>
        </w:rPr>
        <w:t>О создании антинаркотической</w:t>
      </w:r>
      <w:r w:rsidRPr="005D532F">
        <w:rPr>
          <w:b/>
          <w:color w:val="3C3C3C"/>
        </w:rPr>
        <w:br/>
      </w:r>
      <w:r w:rsidRPr="005D532F">
        <w:rPr>
          <w:rStyle w:val="a4"/>
          <w:b w:val="0"/>
          <w:color w:val="3C3C3C"/>
        </w:rPr>
        <w:t>Комиссии на территории заречного сельсовета</w:t>
      </w:r>
    </w:p>
    <w:p w:rsidR="005D532F" w:rsidRDefault="005D532F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5D532F">
        <w:rPr>
          <w:color w:val="3C3C3C"/>
        </w:rPr>
        <w:t> Ташлинского района</w:t>
      </w:r>
    </w:p>
    <w:p w:rsidR="005D532F" w:rsidRDefault="005D532F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В целях реализации Указа Президента Российской Федерации от 18.10.2007г. № 1374 «О дополнительных мерах по противодействию незаконному обороту наркотических средств, психотропных веществ и их прекур</w:t>
      </w:r>
      <w:r>
        <w:rPr>
          <w:color w:val="3C3C3C"/>
          <w:sz w:val="28"/>
          <w:szCs w:val="28"/>
        </w:rPr>
        <w:t>сов: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ПОСТАНОВЛЯЮ: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 xml:space="preserve">1. Создать </w:t>
      </w:r>
      <w:r>
        <w:rPr>
          <w:color w:val="3C3C3C"/>
          <w:sz w:val="28"/>
          <w:szCs w:val="28"/>
        </w:rPr>
        <w:t>антинаркотическую комиссию Заречного сельсовета Ташлинского района (приложение № 1)</w:t>
      </w:r>
      <w:r w:rsidRPr="005D532F">
        <w:rPr>
          <w:color w:val="3C3C3C"/>
          <w:sz w:val="28"/>
          <w:szCs w:val="28"/>
        </w:rPr>
        <w:br/>
        <w:t>2. Утвердить Положение об антинаркотической комиссии. (приложение № 2)</w:t>
      </w:r>
      <w:r w:rsidRPr="005D532F">
        <w:rPr>
          <w:color w:val="3C3C3C"/>
          <w:sz w:val="28"/>
          <w:szCs w:val="28"/>
        </w:rPr>
        <w:br/>
        <w:t>3. Утвердить Регламент антинаркоти</w:t>
      </w:r>
      <w:r w:rsidR="008C089F">
        <w:rPr>
          <w:color w:val="3C3C3C"/>
          <w:sz w:val="28"/>
          <w:szCs w:val="28"/>
        </w:rPr>
        <w:t>ческой комиссии. (приложение 3)</w:t>
      </w:r>
    </w:p>
    <w:p w:rsidR="008C089F" w:rsidRPr="008C089F" w:rsidRDefault="008C089F" w:rsidP="008C08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>4</w:t>
      </w:r>
      <w:r>
        <w:rPr>
          <w:color w:val="3C3C3C"/>
          <w:sz w:val="28"/>
          <w:szCs w:val="28"/>
        </w:rPr>
        <w:t>.</w:t>
      </w:r>
      <w:r w:rsidRPr="008C0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Pr="008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8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 мероприятий на территории администрации Заречного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8C089F" w:rsidRPr="005D532F" w:rsidRDefault="008C089F" w:rsidP="008C089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</w:t>
      </w:r>
      <w:r w:rsidRPr="005D532F">
        <w:rPr>
          <w:color w:val="3C3C3C"/>
          <w:sz w:val="28"/>
          <w:szCs w:val="28"/>
        </w:rPr>
        <w:t>. Контроль за выполнением настоящего постановления оставляю за собой.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администрации                                                                   Г.А. Бескровный</w:t>
      </w:r>
      <w:r w:rsidRPr="005D532F">
        <w:rPr>
          <w:color w:val="3C3C3C"/>
          <w:sz w:val="28"/>
          <w:szCs w:val="28"/>
        </w:rPr>
        <w:t> </w:t>
      </w: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5D532F">
        <w:rPr>
          <w:color w:val="3C3C3C"/>
        </w:rPr>
        <w:t>Приложение № 1</w:t>
      </w:r>
      <w:r w:rsidRPr="005D532F">
        <w:rPr>
          <w:color w:val="3C3C3C"/>
        </w:rPr>
        <w:br/>
        <w:t xml:space="preserve">к постановлению </w:t>
      </w:r>
      <w:r>
        <w:rPr>
          <w:color w:val="3C3C3C"/>
        </w:rPr>
        <w:t>от 04.07.2022</w:t>
      </w:r>
      <w:r w:rsidRPr="005D532F">
        <w:rPr>
          <w:color w:val="3C3C3C"/>
        </w:rPr>
        <w:t>г.</w:t>
      </w:r>
      <w:r>
        <w:rPr>
          <w:color w:val="3C3C3C"/>
        </w:rPr>
        <w:t xml:space="preserve"> № 49-п</w:t>
      </w: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D532F">
        <w:rPr>
          <w:rStyle w:val="a4"/>
          <w:color w:val="3C3C3C"/>
          <w:sz w:val="28"/>
          <w:szCs w:val="28"/>
        </w:rPr>
        <w:t>СОСТАВ АНТИНАРКОТИЧЕСКОЙ КОМИССИИ</w:t>
      </w:r>
    </w:p>
    <w:p w:rsidR="00260832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Председатель ко</w:t>
      </w:r>
      <w:r w:rsidR="00260832">
        <w:rPr>
          <w:color w:val="3C3C3C"/>
          <w:sz w:val="28"/>
          <w:szCs w:val="28"/>
        </w:rPr>
        <w:t>миссии -</w:t>
      </w:r>
      <w:r>
        <w:rPr>
          <w:color w:val="3C3C3C"/>
          <w:sz w:val="28"/>
          <w:szCs w:val="28"/>
        </w:rPr>
        <w:t xml:space="preserve"> Бескровный Г.А. – Глава Заречного сельсовета</w:t>
      </w:r>
      <w:r w:rsidR="00260832">
        <w:rPr>
          <w:color w:val="3C3C3C"/>
          <w:sz w:val="28"/>
          <w:szCs w:val="28"/>
        </w:rPr>
        <w:t>.</w:t>
      </w:r>
      <w:r w:rsidRPr="005D532F">
        <w:rPr>
          <w:color w:val="3C3C3C"/>
          <w:sz w:val="28"/>
          <w:szCs w:val="28"/>
        </w:rPr>
        <w:br/>
      </w:r>
      <w:r w:rsidR="00260832">
        <w:rPr>
          <w:color w:val="3C3C3C"/>
          <w:sz w:val="28"/>
          <w:szCs w:val="28"/>
        </w:rPr>
        <w:t xml:space="preserve">Члены комиссии: </w:t>
      </w:r>
    </w:p>
    <w:p w:rsidR="00260832" w:rsidRDefault="00260832" w:rsidP="00701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Специалист 1категории Заречного сельсовета – Тарасенко А.В.</w:t>
      </w:r>
    </w:p>
    <w:p w:rsidR="00260832" w:rsidRDefault="00260832" w:rsidP="00701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Специалист 2 категории Заречного сельсовета – НедбайлоС.Н.</w:t>
      </w:r>
    </w:p>
    <w:p w:rsidR="00701124" w:rsidRDefault="00260832" w:rsidP="00701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Директор</w:t>
      </w:r>
      <w:r w:rsidR="00701124">
        <w:rPr>
          <w:color w:val="3C3C3C"/>
          <w:sz w:val="28"/>
          <w:szCs w:val="28"/>
        </w:rPr>
        <w:t xml:space="preserve"> Заречного </w:t>
      </w:r>
      <w:r>
        <w:rPr>
          <w:color w:val="3C3C3C"/>
          <w:sz w:val="28"/>
          <w:szCs w:val="28"/>
        </w:rPr>
        <w:t>СД</w:t>
      </w:r>
      <w:r w:rsidR="00701124">
        <w:rPr>
          <w:color w:val="3C3C3C"/>
          <w:sz w:val="28"/>
          <w:szCs w:val="28"/>
        </w:rPr>
        <w:t>–</w:t>
      </w:r>
      <w:r>
        <w:rPr>
          <w:color w:val="3C3C3C"/>
          <w:sz w:val="28"/>
          <w:szCs w:val="28"/>
        </w:rPr>
        <w:t>ФедотоваЕ.В.</w:t>
      </w:r>
      <w:r w:rsidR="005D532F" w:rsidRPr="005D532F">
        <w:rPr>
          <w:color w:val="3C3C3C"/>
          <w:sz w:val="28"/>
          <w:szCs w:val="28"/>
        </w:rPr>
        <w:br/>
      </w:r>
    </w:p>
    <w:p w:rsidR="005D532F" w:rsidRPr="00701124" w:rsidRDefault="005D532F" w:rsidP="007011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C3C3C"/>
          <w:sz w:val="28"/>
          <w:szCs w:val="28"/>
        </w:rPr>
      </w:pPr>
      <w:r w:rsidRPr="00701124">
        <w:rPr>
          <w:color w:val="3C3C3C"/>
          <w:sz w:val="28"/>
          <w:szCs w:val="28"/>
        </w:rPr>
        <w:t>Участковый</w:t>
      </w:r>
      <w:r w:rsidR="00260832" w:rsidRPr="00701124">
        <w:rPr>
          <w:color w:val="3C3C3C"/>
          <w:sz w:val="28"/>
          <w:szCs w:val="28"/>
        </w:rPr>
        <w:t xml:space="preserve"> уполномоченный – Валетов Р.Р</w:t>
      </w:r>
    </w:p>
    <w:p w:rsidR="005D532F" w:rsidRPr="005D532F" w:rsidRDefault="005D532F" w:rsidP="00701124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260832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br/>
        <w:t>Глава администрации                                                             Г.А. Бескровный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260832" w:rsidRDefault="00260832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Приложение № 2</w:t>
      </w:r>
      <w:r w:rsidR="00260832">
        <w:rPr>
          <w:color w:val="3C3C3C"/>
          <w:sz w:val="28"/>
          <w:szCs w:val="28"/>
        </w:rPr>
        <w:br/>
        <w:t>к постановлению от 04.07.2022 № 49-п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D532F">
        <w:rPr>
          <w:rStyle w:val="a4"/>
          <w:color w:val="3C3C3C"/>
          <w:sz w:val="28"/>
          <w:szCs w:val="28"/>
        </w:rPr>
        <w:t>ПОЛОЖЕНИЕ ОБ АНТИНАРКОТИЧЕСКОЙ КОМИССИИ</w:t>
      </w:r>
      <w:r w:rsidRPr="005D532F">
        <w:rPr>
          <w:color w:val="3C3C3C"/>
          <w:sz w:val="28"/>
          <w:szCs w:val="28"/>
        </w:rPr>
        <w:br/>
      </w:r>
      <w:r w:rsidR="00260832">
        <w:rPr>
          <w:rStyle w:val="a4"/>
          <w:color w:val="3C3C3C"/>
          <w:sz w:val="28"/>
          <w:szCs w:val="28"/>
        </w:rPr>
        <w:t>Заречного сельсовета Ташлинского района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1.Антинарко</w:t>
      </w:r>
      <w:r w:rsidR="00260832">
        <w:rPr>
          <w:color w:val="3C3C3C"/>
          <w:sz w:val="28"/>
          <w:szCs w:val="28"/>
        </w:rPr>
        <w:t>тическая комиссия в Заречном сельсовете</w:t>
      </w:r>
      <w:r w:rsidRPr="005D532F">
        <w:rPr>
          <w:color w:val="3C3C3C"/>
          <w:sz w:val="28"/>
          <w:szCs w:val="28"/>
        </w:rPr>
        <w:t xml:space="preserve"> (далее – комиссия) является органом, обеспечивающим координацию деятельности органа местного самоуправления муниципального образования с предприятиями, учреждениями, организациями по противодействию незаконному обороту наркотических средств, психотропных веществ и их прекурсоров.</w:t>
      </w:r>
      <w:r w:rsidRPr="005D532F">
        <w:rPr>
          <w:color w:val="3C3C3C"/>
          <w:sz w:val="28"/>
          <w:szCs w:val="28"/>
        </w:rPr>
        <w:br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  <w:r w:rsidRPr="005D532F">
        <w:rPr>
          <w:color w:val="3C3C3C"/>
          <w:sz w:val="28"/>
          <w:szCs w:val="28"/>
        </w:rPr>
        <w:br/>
        <w:t>3. Комиссия осуществляет свою деятельность во взаимодействии с районной антинаркотической комиссией, органами местного самоуправления муниципальных образований, общественными объединениями и организациями.</w:t>
      </w:r>
      <w:r w:rsidRPr="005D532F">
        <w:rPr>
          <w:color w:val="3C3C3C"/>
          <w:sz w:val="28"/>
          <w:szCs w:val="28"/>
        </w:rPr>
        <w:br/>
        <w:t>4. Основными задачами комиссии являются:</w:t>
      </w:r>
      <w:r w:rsidRPr="005D532F">
        <w:rPr>
          <w:color w:val="3C3C3C"/>
          <w:sz w:val="28"/>
          <w:szCs w:val="28"/>
        </w:rPr>
        <w:br/>
        <w:t xml:space="preserve">а) участие в формировании и реализации </w:t>
      </w:r>
      <w:r w:rsidR="00670927">
        <w:rPr>
          <w:color w:val="3C3C3C"/>
          <w:sz w:val="28"/>
          <w:szCs w:val="28"/>
        </w:rPr>
        <w:t>на территории Заречного сельсовета</w:t>
      </w:r>
      <w:r w:rsidRPr="005D532F">
        <w:rPr>
          <w:color w:val="3C3C3C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районной антинаркотической комиссии по совершенствованию законодательства Ростовской области, а также представление ежегодных докладов о деятельности комиссии;</w:t>
      </w:r>
      <w:r w:rsidRPr="005D532F">
        <w:rPr>
          <w:color w:val="3C3C3C"/>
          <w:sz w:val="28"/>
          <w:szCs w:val="28"/>
        </w:rPr>
        <w:br/>
        <w:t>б) координация деятельности общественных объединений и организаций;</w:t>
      </w:r>
      <w:r w:rsidRPr="005D532F">
        <w:rPr>
          <w:color w:val="3C3C3C"/>
          <w:sz w:val="28"/>
          <w:szCs w:val="28"/>
        </w:rPr>
        <w:br/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целевых программ в этой области;</w:t>
      </w:r>
      <w:r w:rsidRPr="005D532F">
        <w:rPr>
          <w:color w:val="3C3C3C"/>
          <w:sz w:val="28"/>
          <w:szCs w:val="28"/>
        </w:rPr>
        <w:br/>
        <w:t>г) анализ эффективности деятельности комиссии по противодействию незаконному обороту наркотических средств, психотропных веществ и их прекурсоров;</w:t>
      </w:r>
      <w:r w:rsidRPr="005D532F">
        <w:rPr>
          <w:color w:val="3C3C3C"/>
          <w:sz w:val="28"/>
          <w:szCs w:val="28"/>
        </w:rPr>
        <w:br/>
        <w:t>д) сотрудничество с органами МО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  <w:r w:rsidRPr="005D532F">
        <w:rPr>
          <w:color w:val="3C3C3C"/>
          <w:sz w:val="28"/>
          <w:szCs w:val="28"/>
        </w:rPr>
        <w:br/>
      </w:r>
      <w:r w:rsidRPr="005D532F">
        <w:rPr>
          <w:color w:val="3C3C3C"/>
          <w:sz w:val="28"/>
          <w:szCs w:val="28"/>
        </w:rPr>
        <w:lastRenderedPageBreak/>
        <w:t>е) рассмотрение в установленном законодательством Российской Федерации порядке предложений о дополнительных мерах социальной зашиты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деятельности.</w:t>
      </w:r>
      <w:r w:rsidRPr="005D532F">
        <w:rPr>
          <w:color w:val="3C3C3C"/>
          <w:sz w:val="28"/>
          <w:szCs w:val="28"/>
        </w:rPr>
        <w:br/>
        <w:t>5. Для осуществления своих задач комиссия имеет право:</w:t>
      </w:r>
      <w:r w:rsidRPr="005D532F">
        <w:rPr>
          <w:color w:val="3C3C3C"/>
          <w:sz w:val="28"/>
          <w:szCs w:val="28"/>
        </w:rPr>
        <w:br/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межведомственных органов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  <w:r w:rsidRPr="005D532F">
        <w:rPr>
          <w:color w:val="3C3C3C"/>
          <w:sz w:val="28"/>
          <w:szCs w:val="28"/>
        </w:rPr>
        <w:br/>
        <w:t>б)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5D532F">
        <w:rPr>
          <w:color w:val="3C3C3C"/>
          <w:sz w:val="28"/>
          <w:szCs w:val="28"/>
        </w:rPr>
        <w:br/>
        <w:t>в) привлекать для участия в работе Комиссии должностных лиц и специалистов органов местного самоуправления муниципальных образований, а также представителей общественных объединений и организаций (по согласованию).</w:t>
      </w:r>
      <w:r w:rsidRPr="005D532F">
        <w:rPr>
          <w:color w:val="3C3C3C"/>
          <w:sz w:val="28"/>
          <w:szCs w:val="28"/>
        </w:rPr>
        <w:br/>
        <w:t>6. Руководство деятельностью Комиссии осуществляет председатель Комиссии.</w:t>
      </w:r>
      <w:r w:rsidRPr="005D532F">
        <w:rPr>
          <w:color w:val="3C3C3C"/>
          <w:sz w:val="28"/>
          <w:szCs w:val="28"/>
        </w:rPr>
        <w:br/>
        <w:t>7. Комиссия осуществляет свою деятельность на плановой основе в соответствии с Регламентом, утверждаемым председателем Комиссии.</w:t>
      </w:r>
      <w:r w:rsidRPr="005D532F">
        <w:rPr>
          <w:color w:val="3C3C3C"/>
          <w:sz w:val="28"/>
          <w:szCs w:val="28"/>
        </w:rPr>
        <w:br/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r w:rsidRPr="005D532F">
        <w:rPr>
          <w:color w:val="3C3C3C"/>
          <w:sz w:val="28"/>
          <w:szCs w:val="28"/>
        </w:rPr>
        <w:br/>
        <w:t>9. Присутствие на заседании Комиссии его членов обязательно. Члены Комиссии обладают равными правами при обсуждении рассматриваемых 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Заседание Комиссии считается правомочным, если на нем присутствует более половины его членов. В зависимости от вопросов, рассматриваемых на заседаниях Комиссии, к участию в заседаниях Комиссии могут привлекаться иные лица.</w:t>
      </w:r>
      <w:r w:rsidRPr="005D532F">
        <w:rPr>
          <w:color w:val="3C3C3C"/>
          <w:sz w:val="28"/>
          <w:szCs w:val="28"/>
        </w:rPr>
        <w:br/>
        <w:t>10. Решение Комиссии оформляется протоколом, который подписывается председателем Комиссии.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670927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администрации                                                               Г.А. Бескровный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lastRenderedPageBreak/>
        <w:t>Приложение № 3</w:t>
      </w:r>
      <w:r w:rsidR="00670927">
        <w:rPr>
          <w:color w:val="3C3C3C"/>
          <w:sz w:val="28"/>
          <w:szCs w:val="28"/>
        </w:rPr>
        <w:br/>
        <w:t>к постановлению от 04.07.2022 № 49-п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5D532F">
        <w:rPr>
          <w:rStyle w:val="a4"/>
          <w:color w:val="3C3C3C"/>
          <w:sz w:val="28"/>
          <w:szCs w:val="28"/>
        </w:rPr>
        <w:t>РЕГЛАМЕНТ АНТИНАРКОТИЧЕСКОЙ КОМИССИИ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1.Общие положения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1. Настоящий Регламент устанавливает общий порядок организации ра</w:t>
      </w:r>
      <w:r w:rsidR="00670927">
        <w:rPr>
          <w:color w:val="3C3C3C"/>
          <w:sz w:val="28"/>
          <w:szCs w:val="28"/>
        </w:rPr>
        <w:t>боты антинаркотической комиссии Заречного сельсовета</w:t>
      </w:r>
      <w:r w:rsidRPr="005D532F">
        <w:rPr>
          <w:color w:val="3C3C3C"/>
          <w:sz w:val="28"/>
          <w:szCs w:val="28"/>
        </w:rPr>
        <w:t xml:space="preserve"> (далее – Комиссия) по реализации ее полномочий в сфере противодействия незаконному обороту наркотических средств, психотропных веществ и их прекурсов на террит</w:t>
      </w:r>
      <w:r w:rsidR="00670927">
        <w:rPr>
          <w:color w:val="3C3C3C"/>
          <w:sz w:val="28"/>
          <w:szCs w:val="28"/>
        </w:rPr>
        <w:t>ории Заречного сельсовета</w:t>
      </w:r>
      <w:r w:rsidRPr="005D532F">
        <w:rPr>
          <w:color w:val="3C3C3C"/>
          <w:sz w:val="28"/>
          <w:szCs w:val="28"/>
        </w:rPr>
        <w:t>, направления деятельности к</w:t>
      </w:r>
      <w:r w:rsidR="00670927">
        <w:rPr>
          <w:color w:val="3C3C3C"/>
          <w:sz w:val="28"/>
          <w:szCs w:val="28"/>
        </w:rPr>
        <w:t xml:space="preserve">оторой предусмотрены Положением о </w:t>
      </w:r>
      <w:r w:rsidRPr="005D532F">
        <w:rPr>
          <w:color w:val="3C3C3C"/>
          <w:sz w:val="28"/>
          <w:szCs w:val="28"/>
        </w:rPr>
        <w:t>Комиссии.</w:t>
      </w:r>
      <w:r w:rsidRPr="005D532F">
        <w:rPr>
          <w:color w:val="3C3C3C"/>
          <w:sz w:val="28"/>
          <w:szCs w:val="28"/>
        </w:rPr>
        <w:br/>
        <w:t xml:space="preserve">2. Организационное и материально – техническое обеспечение деятельности Комиссии осуществляется Главой </w:t>
      </w:r>
      <w:r w:rsidR="00670927">
        <w:rPr>
          <w:color w:val="3C3C3C"/>
          <w:sz w:val="28"/>
          <w:szCs w:val="28"/>
        </w:rPr>
        <w:t>Заречного сельсовета</w:t>
      </w:r>
      <w:r w:rsidRPr="005D532F">
        <w:rPr>
          <w:color w:val="3C3C3C"/>
          <w:sz w:val="28"/>
          <w:szCs w:val="28"/>
        </w:rPr>
        <w:t xml:space="preserve"> (далее – председатель Комиссии)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2. Права и обязанности председателя, секретаря и членов Комиссии</w:t>
      </w:r>
    </w:p>
    <w:p w:rsidR="005D532F" w:rsidRPr="005D532F" w:rsidRDefault="00670927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</w:t>
      </w:r>
      <w:r w:rsidR="005D532F" w:rsidRPr="005D532F">
        <w:rPr>
          <w:color w:val="3C3C3C"/>
          <w:sz w:val="28"/>
          <w:szCs w:val="28"/>
        </w:rPr>
        <w:t>Председател</w:t>
      </w:r>
      <w:r>
        <w:rPr>
          <w:color w:val="3C3C3C"/>
          <w:sz w:val="28"/>
          <w:szCs w:val="28"/>
        </w:rPr>
        <w:t>ь</w:t>
      </w:r>
      <w:r w:rsidR="005D532F" w:rsidRPr="005D532F">
        <w:rPr>
          <w:color w:val="3C3C3C"/>
          <w:sz w:val="28"/>
          <w:szCs w:val="28"/>
        </w:rPr>
        <w:t>Комиссии:</w:t>
      </w:r>
      <w:r w:rsidR="005D532F" w:rsidRPr="005D532F">
        <w:rPr>
          <w:color w:val="3C3C3C"/>
          <w:sz w:val="28"/>
          <w:szCs w:val="28"/>
        </w:rPr>
        <w:br/>
        <w:t>а) утверждает персональный состав Комиссии, осуществляет руководство ее деятельностью;</w:t>
      </w:r>
      <w:r w:rsidR="005D532F" w:rsidRPr="005D532F">
        <w:rPr>
          <w:color w:val="3C3C3C"/>
          <w:sz w:val="28"/>
          <w:szCs w:val="28"/>
        </w:rPr>
        <w:br/>
        <w:t>б) дает поручения членам Комиссии по вопросам, отнесенным к компетенции Комиссии;</w:t>
      </w:r>
      <w:r>
        <w:rPr>
          <w:color w:val="3C3C3C"/>
          <w:sz w:val="28"/>
          <w:szCs w:val="28"/>
        </w:rPr>
        <w:br/>
        <w:t xml:space="preserve">в)ведет за седания </w:t>
      </w:r>
      <w:r w:rsidR="005D532F" w:rsidRPr="005D532F">
        <w:rPr>
          <w:color w:val="3C3C3C"/>
          <w:sz w:val="28"/>
          <w:szCs w:val="28"/>
        </w:rPr>
        <w:t>Комиссии;</w:t>
      </w:r>
      <w:r>
        <w:rPr>
          <w:color w:val="3C3C3C"/>
          <w:sz w:val="28"/>
          <w:szCs w:val="28"/>
        </w:rPr>
        <w:br/>
        <w:t xml:space="preserve">г)подписыват протоколы заседаний </w:t>
      </w:r>
      <w:r w:rsidR="005D532F" w:rsidRPr="005D532F">
        <w:rPr>
          <w:color w:val="3C3C3C"/>
          <w:sz w:val="28"/>
          <w:szCs w:val="28"/>
        </w:rPr>
        <w:t>Комиссии;</w:t>
      </w:r>
      <w:r w:rsidR="005D532F" w:rsidRPr="005D532F">
        <w:rPr>
          <w:color w:val="3C3C3C"/>
          <w:sz w:val="28"/>
          <w:szCs w:val="28"/>
        </w:rPr>
        <w:br/>
        <w:t>д) принимает решения, связанные с деятельностью Комиссии.</w:t>
      </w:r>
      <w:r w:rsidR="005D532F" w:rsidRPr="005D532F">
        <w:rPr>
          <w:color w:val="3C3C3C"/>
          <w:sz w:val="28"/>
          <w:szCs w:val="28"/>
        </w:rPr>
        <w:br/>
        <w:t>Председатель Комиссии представляет Комиссию по вопросам, отнесенным к ее компетенции. Председатель Комиссии информирует председателя антина</w:t>
      </w:r>
      <w:r>
        <w:rPr>
          <w:color w:val="3C3C3C"/>
          <w:sz w:val="28"/>
          <w:szCs w:val="28"/>
        </w:rPr>
        <w:t>ркотической комиссии Ташлинского</w:t>
      </w:r>
      <w:r w:rsidR="005D532F" w:rsidRPr="005D532F">
        <w:rPr>
          <w:color w:val="3C3C3C"/>
          <w:sz w:val="28"/>
          <w:szCs w:val="28"/>
        </w:rPr>
        <w:t xml:space="preserve"> района о результатах деятельности Комиссии по итогам года.</w:t>
      </w:r>
      <w:r w:rsidR="005D532F" w:rsidRPr="005D532F">
        <w:rPr>
          <w:color w:val="3C3C3C"/>
          <w:sz w:val="28"/>
          <w:szCs w:val="28"/>
        </w:rPr>
        <w:br/>
        <w:t>4. Заместитель председателя Комиссии:</w:t>
      </w:r>
      <w:r w:rsidR="005D532F" w:rsidRPr="005D532F">
        <w:rPr>
          <w:color w:val="3C3C3C"/>
          <w:sz w:val="28"/>
          <w:szCs w:val="28"/>
        </w:rPr>
        <w:br/>
        <w:t>а) в отсутствие председателя Комиссии, по его поручению ведет заседания Комиссии и подписывает протоколы заседаний Комиссии;</w:t>
      </w:r>
      <w:r w:rsidR="005D532F" w:rsidRPr="005D532F">
        <w:rPr>
          <w:color w:val="3C3C3C"/>
          <w:sz w:val="28"/>
          <w:szCs w:val="28"/>
        </w:rPr>
        <w:br/>
        <w:t>б) дает поручения в пределах своей компетенции;</w:t>
      </w:r>
      <w:r w:rsidR="005D532F" w:rsidRPr="005D532F">
        <w:rPr>
          <w:color w:val="3C3C3C"/>
          <w:sz w:val="28"/>
          <w:szCs w:val="28"/>
        </w:rPr>
        <w:br/>
        <w:t>в) по поручению председателя заместитель представляет Комиссию во взаимоотношениях с общественными объединениями и организациями, а также средствами массовой информации.</w:t>
      </w:r>
      <w:r w:rsidR="005D532F" w:rsidRPr="005D532F">
        <w:rPr>
          <w:color w:val="3C3C3C"/>
          <w:sz w:val="28"/>
          <w:szCs w:val="28"/>
        </w:rPr>
        <w:br/>
        <w:t>5. Члены Комиссии имеют право:</w:t>
      </w:r>
      <w:r w:rsidR="005D532F" w:rsidRPr="005D532F">
        <w:rPr>
          <w:color w:val="3C3C3C"/>
          <w:sz w:val="28"/>
          <w:szCs w:val="28"/>
        </w:rPr>
        <w:br/>
        <w:t>а) знакомиться с документами и материалами Комиссии, непосредственно касающимися деятельности Комиссии;</w:t>
      </w:r>
      <w:r w:rsidR="005D532F" w:rsidRPr="005D532F">
        <w:rPr>
          <w:color w:val="3C3C3C"/>
          <w:sz w:val="28"/>
          <w:szCs w:val="28"/>
        </w:rPr>
        <w:br/>
        <w:t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 голосовать на заседаниях Комиссии;</w:t>
      </w:r>
      <w:r w:rsidR="005D532F" w:rsidRPr="005D532F">
        <w:rPr>
          <w:color w:val="3C3C3C"/>
          <w:sz w:val="28"/>
          <w:szCs w:val="28"/>
        </w:rPr>
        <w:br/>
        <w:t xml:space="preserve">в) привлекать по согласованию с председателем Комиссии в установленном порядке сотрудников и специалистов других организаций к аналитической и </w:t>
      </w:r>
      <w:r w:rsidR="005D532F" w:rsidRPr="005D532F">
        <w:rPr>
          <w:color w:val="3C3C3C"/>
          <w:sz w:val="28"/>
          <w:szCs w:val="28"/>
        </w:rPr>
        <w:lastRenderedPageBreak/>
        <w:t>иной работе, связанной с деятельностью Комиссии;</w:t>
      </w:r>
      <w:r w:rsidR="005D532F" w:rsidRPr="005D532F">
        <w:rPr>
          <w:color w:val="3C3C3C"/>
          <w:sz w:val="28"/>
          <w:szCs w:val="28"/>
        </w:rPr>
        <w:br/>
        <w:t>г) излагать в случае несогласия с решением Комиссии в письменной форме особое мнение.</w:t>
      </w:r>
      <w:r w:rsidR="005D532F" w:rsidRPr="005D532F">
        <w:rPr>
          <w:color w:val="3C3C3C"/>
          <w:sz w:val="28"/>
          <w:szCs w:val="28"/>
        </w:rPr>
        <w:br/>
        <w:t>Члены Комиссии обладают равными правами при подготовке и обсуждении рассматриваемых на заседании вопросов.</w:t>
      </w:r>
      <w:r w:rsidR="005D532F" w:rsidRPr="005D532F">
        <w:rPr>
          <w:color w:val="3C3C3C"/>
          <w:sz w:val="28"/>
          <w:szCs w:val="28"/>
        </w:rPr>
        <w:br/>
        <w:t>Члены Комиссии не вправе делегировать свои полномочия иным лицам.</w:t>
      </w:r>
      <w:r w:rsidR="005D532F" w:rsidRPr="005D532F">
        <w:rPr>
          <w:color w:val="3C3C3C"/>
          <w:sz w:val="28"/>
          <w:szCs w:val="28"/>
        </w:rPr>
        <w:br/>
        <w:t>6. Члены Комиссии обязаны:</w:t>
      </w:r>
      <w:r w:rsidR="005D532F" w:rsidRPr="005D532F">
        <w:rPr>
          <w:color w:val="3C3C3C"/>
          <w:sz w:val="28"/>
          <w:szCs w:val="28"/>
        </w:rPr>
        <w:br/>
        <w:t>а) 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  <w:r w:rsidR="005D532F" w:rsidRPr="005D532F">
        <w:rPr>
          <w:color w:val="3C3C3C"/>
          <w:sz w:val="28"/>
          <w:szCs w:val="28"/>
        </w:rPr>
        <w:br/>
        <w:t>б) 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</w:t>
      </w:r>
      <w:r w:rsidR="005D532F" w:rsidRPr="005D532F">
        <w:rPr>
          <w:color w:val="3C3C3C"/>
          <w:sz w:val="28"/>
          <w:szCs w:val="28"/>
        </w:rPr>
        <w:br/>
        <w:t>в) организовывать в рамках своих должностных полномочий выполнение решений Комиссии.</w:t>
      </w:r>
      <w:r w:rsidR="005D532F" w:rsidRPr="005D532F">
        <w:rPr>
          <w:color w:val="3C3C3C"/>
          <w:sz w:val="28"/>
          <w:szCs w:val="28"/>
        </w:rPr>
        <w:br/>
        <w:t>Члены Комиссии несут персональную ответственность за исполнение соответствующих поручений, содержащихся в решениях Комиссии. Организационное обеспечение деятельности Комиссии осуществляется ответственным секретарем антинаркотической комиссии (далее – секретарь Комиссии), который явл</w:t>
      </w:r>
      <w:r w:rsidR="00701124">
        <w:rPr>
          <w:color w:val="3C3C3C"/>
          <w:sz w:val="28"/>
          <w:szCs w:val="28"/>
        </w:rPr>
        <w:t>яется сотрудником Администрации Заречного сельсовета</w:t>
      </w:r>
      <w:r w:rsidR="005D532F" w:rsidRPr="005D532F">
        <w:rPr>
          <w:color w:val="3C3C3C"/>
          <w:sz w:val="28"/>
          <w:szCs w:val="28"/>
        </w:rPr>
        <w:t>.</w:t>
      </w:r>
      <w:r w:rsidR="005D532F" w:rsidRPr="005D532F">
        <w:rPr>
          <w:color w:val="3C3C3C"/>
          <w:sz w:val="28"/>
          <w:szCs w:val="28"/>
        </w:rPr>
        <w:br/>
        <w:t>Председатель Комиссии назначает должностное лицо (секретаря Комиссии), определяет его полномочия по:</w:t>
      </w:r>
      <w:r w:rsidR="005D532F" w:rsidRPr="005D532F">
        <w:rPr>
          <w:color w:val="3C3C3C"/>
          <w:sz w:val="28"/>
          <w:szCs w:val="28"/>
        </w:rPr>
        <w:br/>
        <w:t>а) организации работы секретаря Комиссии;</w:t>
      </w:r>
      <w:r w:rsidR="005D532F" w:rsidRPr="005D532F">
        <w:rPr>
          <w:color w:val="3C3C3C"/>
          <w:sz w:val="28"/>
          <w:szCs w:val="28"/>
        </w:rPr>
        <w:br/>
        <w:t>б) обеспечению взаимодействия Комиссии с исполнительными органами го</w:t>
      </w:r>
      <w:r w:rsidR="00701124">
        <w:rPr>
          <w:color w:val="3C3C3C"/>
          <w:sz w:val="28"/>
          <w:szCs w:val="28"/>
        </w:rPr>
        <w:t>сударственной власти Ташлинского</w:t>
      </w:r>
      <w:r w:rsidR="005D532F" w:rsidRPr="005D532F">
        <w:rPr>
          <w:color w:val="3C3C3C"/>
          <w:sz w:val="28"/>
          <w:szCs w:val="28"/>
        </w:rPr>
        <w:t xml:space="preserve"> района, общественными объединениями и организациями, а также средствами массовой информации;</w:t>
      </w:r>
      <w:r w:rsidR="005D532F" w:rsidRPr="005D532F">
        <w:rPr>
          <w:color w:val="3C3C3C"/>
          <w:sz w:val="28"/>
          <w:szCs w:val="28"/>
        </w:rPr>
        <w:br/>
        <w:t>в) иным вопросам, связанным с деятельностью Комиссии.</w:t>
      </w:r>
      <w:r w:rsidR="005D532F" w:rsidRPr="005D532F">
        <w:rPr>
          <w:color w:val="3C3C3C"/>
          <w:sz w:val="28"/>
          <w:szCs w:val="28"/>
        </w:rPr>
        <w:br/>
        <w:t>7.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III. Планирование и организация работы Комиссии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8. Заседания Комиссии проводятся в соответствии с планом. План утверждается председателем Комиссии и составляется на один год.</w:t>
      </w:r>
      <w:r w:rsidRPr="005D532F">
        <w:rPr>
          <w:color w:val="3C3C3C"/>
          <w:sz w:val="28"/>
          <w:szCs w:val="28"/>
        </w:rPr>
        <w:br/>
        <w:t>9.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  <w:r w:rsidRPr="005D532F">
        <w:rPr>
          <w:color w:val="3C3C3C"/>
          <w:sz w:val="28"/>
          <w:szCs w:val="28"/>
        </w:rPr>
        <w:br/>
        <w:t>В случае проведения выездных заседаний Комиссии указывается место проведения заседания.</w:t>
      </w:r>
      <w:r w:rsidRPr="005D532F">
        <w:rPr>
          <w:color w:val="3C3C3C"/>
          <w:sz w:val="28"/>
          <w:szCs w:val="28"/>
        </w:rPr>
        <w:br/>
        <w:t>10. Предложения в план заседаний Комиссии вносятся в письменной форме членами Комиссии председателю Комиссии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  <w:r w:rsidRPr="005D532F">
        <w:rPr>
          <w:color w:val="3C3C3C"/>
          <w:sz w:val="28"/>
          <w:szCs w:val="28"/>
        </w:rPr>
        <w:br/>
        <w:t xml:space="preserve">наименование вопроса и краткое обоснование необходимости его </w:t>
      </w:r>
      <w:r w:rsidRPr="005D532F">
        <w:rPr>
          <w:color w:val="3C3C3C"/>
          <w:sz w:val="28"/>
          <w:szCs w:val="28"/>
        </w:rPr>
        <w:lastRenderedPageBreak/>
        <w:t>рассмотрения на заседании Комиссии;</w:t>
      </w:r>
      <w:r w:rsidRPr="005D532F">
        <w:rPr>
          <w:color w:val="3C3C3C"/>
          <w:sz w:val="28"/>
          <w:szCs w:val="28"/>
        </w:rPr>
        <w:br/>
        <w:t>вариант предлагаемого решения;</w:t>
      </w:r>
      <w:r w:rsidRPr="005D532F">
        <w:rPr>
          <w:color w:val="3C3C3C"/>
          <w:sz w:val="28"/>
          <w:szCs w:val="28"/>
        </w:rPr>
        <w:br/>
        <w:t>наименование органа, ответственного за подготовку вопроса;</w:t>
      </w:r>
      <w:r w:rsidRPr="005D532F">
        <w:rPr>
          <w:color w:val="3C3C3C"/>
          <w:sz w:val="28"/>
          <w:szCs w:val="28"/>
        </w:rPr>
        <w:br/>
        <w:t>перечень соисполнителей;</w:t>
      </w:r>
      <w:r w:rsidRPr="005D532F">
        <w:rPr>
          <w:color w:val="3C3C3C"/>
          <w:sz w:val="28"/>
          <w:szCs w:val="28"/>
        </w:rPr>
        <w:br/>
        <w:t>срок рассмотрения на заседании Комиссии и при необходимости место проведения заседания Комиссии.</w:t>
      </w:r>
      <w:r w:rsidRPr="005D532F">
        <w:rPr>
          <w:color w:val="3C3C3C"/>
          <w:sz w:val="28"/>
          <w:szCs w:val="28"/>
        </w:rPr>
        <w:br/>
        <w:t>11. На основе предложений, поступивших председателю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  <w:r w:rsidRPr="005D532F">
        <w:rPr>
          <w:color w:val="3C3C3C"/>
          <w:sz w:val="28"/>
          <w:szCs w:val="28"/>
        </w:rPr>
        <w:br/>
        <w:t>12.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  <w:r w:rsidRPr="005D532F">
        <w:rPr>
          <w:color w:val="3C3C3C"/>
          <w:sz w:val="28"/>
          <w:szCs w:val="28"/>
        </w:rPr>
        <w:br/>
        <w:t>13. 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органов исполнительной власти на территории, а также экспертов.</w:t>
      </w:r>
      <w:r w:rsidRPr="005D532F">
        <w:rPr>
          <w:color w:val="3C3C3C"/>
          <w:sz w:val="28"/>
          <w:szCs w:val="28"/>
        </w:rPr>
        <w:br/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  <w:r w:rsidRPr="005D532F">
        <w:rPr>
          <w:color w:val="3C3C3C"/>
          <w:sz w:val="28"/>
          <w:szCs w:val="28"/>
        </w:rPr>
        <w:br/>
        <w:t>14.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действующим законодательством.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IV. Порядок подготовки заседаний Комиссии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15. Члены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r w:rsidRPr="005D532F">
        <w:rPr>
          <w:color w:val="3C3C3C"/>
          <w:sz w:val="28"/>
          <w:szCs w:val="28"/>
        </w:rPr>
        <w:br/>
        <w:t>16. Проект повестки дня заседания Комиссии уточняется в процессе подготовки к очередному заседанию и представляется должностным лицом, ответственным за организацию работы Комисс</w:t>
      </w:r>
      <w:r w:rsidR="00701124">
        <w:rPr>
          <w:color w:val="3C3C3C"/>
          <w:sz w:val="28"/>
          <w:szCs w:val="28"/>
        </w:rPr>
        <w:t xml:space="preserve">ии, на утверждение председателю </w:t>
      </w:r>
      <w:r w:rsidRPr="005D532F">
        <w:rPr>
          <w:color w:val="3C3C3C"/>
          <w:sz w:val="28"/>
          <w:szCs w:val="28"/>
        </w:rPr>
        <w:t>Комиссии.</w:t>
      </w:r>
      <w:r w:rsidRPr="005D532F">
        <w:rPr>
          <w:color w:val="3C3C3C"/>
          <w:sz w:val="28"/>
          <w:szCs w:val="28"/>
        </w:rPr>
        <w:br/>
        <w:t>17. Повестка дня предстоящего заседания Комиссии с соответствующими материалами докладывается должностным лицом, ответственным за организацию работы Комиссии председателю Комиссии.</w:t>
      </w:r>
      <w:r w:rsidRPr="005D532F">
        <w:rPr>
          <w:color w:val="3C3C3C"/>
          <w:sz w:val="28"/>
          <w:szCs w:val="28"/>
        </w:rPr>
        <w:br/>
        <w:t>18. Состав приглашаемых на заседание Комиссии должностных лиц формируется должностным лицом, ответственным за организацию работы Комиссии,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lastRenderedPageBreak/>
        <w:t>V. Порядок проведения заседаний Комиссии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19. Заседания Комиссии созываются председателем Комиссии либо по его поручению должностным лицом, ответственным за организацию работы Комиссии. Заседание Комиссии считается правомочным, если на нем присутствует более половины ее членов.</w:t>
      </w:r>
      <w:r w:rsidRPr="005D532F">
        <w:rPr>
          <w:color w:val="3C3C3C"/>
          <w:sz w:val="28"/>
          <w:szCs w:val="28"/>
        </w:rPr>
        <w:br/>
        <w:t>20.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  <w:r w:rsidRPr="005D532F">
        <w:rPr>
          <w:color w:val="3C3C3C"/>
          <w:sz w:val="28"/>
          <w:szCs w:val="28"/>
        </w:rPr>
        <w:br/>
        <w:t>21. Регламент заседания Комиссии определяется при подготовке к заседанию и утверждается непосредственно на заседании.</w:t>
      </w:r>
      <w:r w:rsidRPr="005D532F">
        <w:rPr>
          <w:color w:val="3C3C3C"/>
          <w:sz w:val="28"/>
          <w:szCs w:val="28"/>
        </w:rPr>
        <w:br/>
        <w:t>22.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  <w:r w:rsidRPr="005D532F">
        <w:rPr>
          <w:color w:val="3C3C3C"/>
          <w:sz w:val="28"/>
          <w:szCs w:val="28"/>
        </w:rPr>
        <w:br/>
      </w:r>
      <w:r w:rsidRPr="005D532F">
        <w:rPr>
          <w:color w:val="3C3C3C"/>
          <w:sz w:val="28"/>
          <w:szCs w:val="28"/>
        </w:rPr>
        <w:br/>
        <w:t>VI. Оформление решений, принятых на заседаниях Комиссии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23. Решение Комиссии оформляется протоколом, который в пятидневный срок после даты проведения заседания подписывается председательствующим на заседании. К протоколу прилагаются особые мнения членов Комиссии, если таковые имею</w:t>
      </w:r>
      <w:r w:rsidR="00773371">
        <w:rPr>
          <w:color w:val="3C3C3C"/>
          <w:sz w:val="28"/>
          <w:szCs w:val="28"/>
        </w:rPr>
        <w:t>тся.</w:t>
      </w:r>
      <w:r w:rsidR="00773371">
        <w:rPr>
          <w:color w:val="3C3C3C"/>
          <w:sz w:val="28"/>
          <w:szCs w:val="28"/>
        </w:rPr>
        <w:br/>
        <w:t xml:space="preserve">24. В случае необходимости </w:t>
      </w:r>
      <w:bookmarkStart w:id="0" w:name="_GoBack"/>
      <w:bookmarkEnd w:id="0"/>
      <w:r w:rsidRPr="005D532F">
        <w:rPr>
          <w:color w:val="3C3C3C"/>
          <w:sz w:val="28"/>
          <w:szCs w:val="28"/>
        </w:rPr>
        <w:t>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VII. Исполнение поручений, содержащихся в решениях Комиссии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25.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Комиссии.</w:t>
      </w:r>
      <w:r w:rsidRPr="005D532F">
        <w:rPr>
          <w:color w:val="3C3C3C"/>
          <w:sz w:val="28"/>
          <w:szCs w:val="28"/>
        </w:rPr>
        <w:br/>
        <w:t>26. Контроль исполнения поручений, содержащихся в решениях Комиссии, осуществляет должностное лицо, ответственное за организацию работы Комиссии.</w:t>
      </w:r>
      <w:r w:rsidRPr="005D532F">
        <w:rPr>
          <w:color w:val="3C3C3C"/>
          <w:sz w:val="28"/>
          <w:szCs w:val="28"/>
        </w:rPr>
        <w:br/>
        <w:t>27. Председатель Комиссии определяет сроки и периодичность представления ему результатов контроля.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5D532F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5D532F">
        <w:rPr>
          <w:color w:val="3C3C3C"/>
          <w:sz w:val="28"/>
          <w:szCs w:val="28"/>
        </w:rPr>
        <w:t> </w:t>
      </w:r>
    </w:p>
    <w:p w:rsidR="005D532F" w:rsidRPr="005D532F" w:rsidRDefault="00701124" w:rsidP="005D532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администрации                                                                 Г.А. Бескровный</w:t>
      </w:r>
    </w:p>
    <w:p w:rsidR="009111D1" w:rsidRDefault="009111D1">
      <w:pPr>
        <w:rPr>
          <w:rFonts w:ascii="Times New Roman" w:hAnsi="Times New Roman" w:cs="Times New Roman"/>
          <w:sz w:val="28"/>
          <w:szCs w:val="28"/>
        </w:rPr>
      </w:pPr>
    </w:p>
    <w:p w:rsidR="00773371" w:rsidRDefault="00773371">
      <w:pPr>
        <w:rPr>
          <w:rFonts w:ascii="Times New Roman" w:hAnsi="Times New Roman" w:cs="Times New Roman"/>
          <w:sz w:val="28"/>
          <w:szCs w:val="28"/>
        </w:rPr>
      </w:pPr>
    </w:p>
    <w:p w:rsidR="00773371" w:rsidRPr="00773371" w:rsidRDefault="00773371" w:rsidP="00773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73371" w:rsidRPr="00773371" w:rsidRDefault="00773371" w:rsidP="00773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73371" w:rsidRPr="00773371" w:rsidRDefault="00773371" w:rsidP="00773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Заречного сельсовета</w:t>
      </w:r>
    </w:p>
    <w:p w:rsidR="00773371" w:rsidRPr="00773371" w:rsidRDefault="00773371" w:rsidP="00773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04.07.2022 г № 49</w:t>
      </w:r>
      <w:r w:rsidRPr="0077337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73371" w:rsidRPr="00773371" w:rsidRDefault="00773371" w:rsidP="00773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371" w:rsidRPr="00773371" w:rsidRDefault="00773371" w:rsidP="0077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773371" w:rsidRPr="00773371" w:rsidRDefault="00773371" w:rsidP="0077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антинаркотических мероприятий на территории администрации Заречного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773371" w:rsidRPr="00773371" w:rsidRDefault="00773371" w:rsidP="00773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624"/>
        <w:gridCol w:w="2126"/>
        <w:gridCol w:w="2092"/>
      </w:tblGrid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уничтожению очагов произрастания дикорастущей конопли на территории сельсовета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информирования населения о мерах, принимаемых администрацией сельсовета по противодействию наркомании и токсикомании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населением сельсовета с целью формирования негативного отношения к наркотикам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информированности подростков о пагубном влиянии на здоровье человека табакокурения, алкоголя, наркомании, ВИЧ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по профилактике наркомании и правонарушений совместно с правоохранительными органами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школа, КДН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73371" w:rsidRPr="00773371" w:rsidTr="0041378B">
        <w:tc>
          <w:tcPr>
            <w:tcW w:w="729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4" w:type="dxa"/>
          </w:tcPr>
          <w:p w:rsidR="00773371" w:rsidRPr="00773371" w:rsidRDefault="00773371" w:rsidP="0077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размещения в местах массового пребывания людей средств наглядной агитации (плакаты, листовки), направленных на предупреждение и пресечение </w:t>
            </w: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проявлений любых форм наркомании</w:t>
            </w:r>
          </w:p>
        </w:tc>
        <w:tc>
          <w:tcPr>
            <w:tcW w:w="2126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</w:tc>
        <w:tc>
          <w:tcPr>
            <w:tcW w:w="2092" w:type="dxa"/>
          </w:tcPr>
          <w:p w:rsidR="00773371" w:rsidRPr="00773371" w:rsidRDefault="00773371" w:rsidP="0077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</w:tbl>
    <w:p w:rsidR="00773371" w:rsidRPr="005D532F" w:rsidRDefault="00773371">
      <w:pPr>
        <w:rPr>
          <w:rFonts w:ascii="Times New Roman" w:hAnsi="Times New Roman" w:cs="Times New Roman"/>
          <w:sz w:val="28"/>
          <w:szCs w:val="28"/>
        </w:rPr>
      </w:pPr>
    </w:p>
    <w:sectPr w:rsidR="00773371" w:rsidRPr="005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32" w:rsidRDefault="00006732" w:rsidP="005D532F">
      <w:pPr>
        <w:spacing w:after="0" w:line="240" w:lineRule="auto"/>
      </w:pPr>
      <w:r>
        <w:separator/>
      </w:r>
    </w:p>
  </w:endnote>
  <w:endnote w:type="continuationSeparator" w:id="0">
    <w:p w:rsidR="00006732" w:rsidRDefault="00006732" w:rsidP="005D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32" w:rsidRDefault="00006732" w:rsidP="005D532F">
      <w:pPr>
        <w:spacing w:after="0" w:line="240" w:lineRule="auto"/>
      </w:pPr>
      <w:r>
        <w:separator/>
      </w:r>
    </w:p>
  </w:footnote>
  <w:footnote w:type="continuationSeparator" w:id="0">
    <w:p w:rsidR="00006732" w:rsidRDefault="00006732" w:rsidP="005D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4FE0"/>
    <w:multiLevelType w:val="hybridMultilevel"/>
    <w:tmpl w:val="1FCC2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2F"/>
    <w:rsid w:val="00006732"/>
    <w:rsid w:val="00260832"/>
    <w:rsid w:val="005D532F"/>
    <w:rsid w:val="00670927"/>
    <w:rsid w:val="00701124"/>
    <w:rsid w:val="00773371"/>
    <w:rsid w:val="008C089F"/>
    <w:rsid w:val="009111D1"/>
    <w:rsid w:val="00F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62A0E-E9C2-414F-89AE-9ACCF27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32F"/>
    <w:rPr>
      <w:b/>
      <w:bCs/>
    </w:rPr>
  </w:style>
  <w:style w:type="paragraph" w:styleId="a5">
    <w:name w:val="header"/>
    <w:basedOn w:val="a"/>
    <w:link w:val="a6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2F"/>
  </w:style>
  <w:style w:type="paragraph" w:styleId="a7">
    <w:name w:val="footer"/>
    <w:basedOn w:val="a"/>
    <w:link w:val="a8"/>
    <w:uiPriority w:val="99"/>
    <w:unhideWhenUsed/>
    <w:rsid w:val="005D5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Zarechnyi</cp:lastModifiedBy>
  <cp:revision>2</cp:revision>
  <dcterms:created xsi:type="dcterms:W3CDTF">2022-07-05T09:38:00Z</dcterms:created>
  <dcterms:modified xsi:type="dcterms:W3CDTF">2022-07-05T10:45:00Z</dcterms:modified>
</cp:coreProperties>
</file>