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4E4226" w:rsidRPr="002009C4">
        <w:tc>
          <w:tcPr>
            <w:tcW w:w="4395" w:type="dxa"/>
            <w:gridSpan w:val="3"/>
          </w:tcPr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ЗАРЕЧНЫЙ</w:t>
            </w:r>
            <w:r w:rsidRPr="009B5A2D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226" w:rsidRPr="002009C4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226" w:rsidRPr="009B5A2D" w:rsidRDefault="001A4164" w:rsidP="0016118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 г</w:t>
            </w:r>
          </w:p>
        </w:tc>
        <w:tc>
          <w:tcPr>
            <w:tcW w:w="577" w:type="dxa"/>
          </w:tcPr>
          <w:p w:rsidR="004E4226" w:rsidRPr="009B5A2D" w:rsidRDefault="004E4226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226" w:rsidRPr="009B5A2D" w:rsidRDefault="001A4164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96-п</w:t>
            </w:r>
          </w:p>
        </w:tc>
      </w:tr>
      <w:tr w:rsidR="004E4226" w:rsidRPr="002009C4">
        <w:trPr>
          <w:trHeight w:val="232"/>
        </w:trPr>
        <w:tc>
          <w:tcPr>
            <w:tcW w:w="4395" w:type="dxa"/>
            <w:gridSpan w:val="3"/>
          </w:tcPr>
          <w:p w:rsidR="004E4226" w:rsidRPr="009B5A2D" w:rsidRDefault="004E4226" w:rsidP="009B5A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5A2D">
              <w:rPr>
                <w:rFonts w:ascii="Times New Roman" w:hAnsi="Times New Roman" w:cs="Times New Roman"/>
                <w:b/>
                <w:bCs/>
              </w:rPr>
              <w:t xml:space="preserve">                    с. </w:t>
            </w:r>
            <w:r>
              <w:rPr>
                <w:rFonts w:ascii="Times New Roman" w:hAnsi="Times New Roman" w:cs="Times New Roman"/>
                <w:b/>
                <w:bCs/>
              </w:rPr>
              <w:t>Заречное</w:t>
            </w:r>
          </w:p>
        </w:tc>
      </w:tr>
    </w:tbl>
    <w:p w:rsidR="00161180" w:rsidRDefault="00F232C7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F232C7">
        <w:rPr>
          <w:noProof/>
        </w:rPr>
        <w:pict>
          <v:line id="_x0000_s1026" style="position:absolute;left:0;text-align:left;z-index:251654144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F232C7">
        <w:rPr>
          <w:noProof/>
        </w:rPr>
        <w:pict>
          <v:line id="_x0000_s1027" style="position:absolute;left:0;text-align:left;z-index:251656192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F232C7">
        <w:rPr>
          <w:noProof/>
        </w:rPr>
        <w:pict>
          <v:line id="_x0000_s1028" style="position:absolute;left:0;text-align:left;z-index:251657216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F232C7">
        <w:rPr>
          <w:noProof/>
        </w:rPr>
        <w:pict>
          <v:line id="_x0000_s1029" style="position:absolute;left:0;text-align:left;z-index:251655168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1611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4E4226" w:rsidRPr="009B5A2D" w:rsidRDefault="00161180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40D9">
        <w:rPr>
          <w:rFonts w:ascii="Times New Roman" w:hAnsi="Times New Roman" w:cs="Times New Roman"/>
          <w:sz w:val="28"/>
          <w:szCs w:val="28"/>
        </w:rPr>
        <w:t>Постановление  от 29.12.2018г №94-п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4E4226">
        <w:rPr>
          <w:rFonts w:ascii="Times New Roman" w:hAnsi="Times New Roman" w:cs="Times New Roman"/>
          <w:sz w:val="28"/>
          <w:szCs w:val="28"/>
        </w:rPr>
        <w:t>Заречный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E4226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7E223A">
        <w:rPr>
          <w:rFonts w:ascii="Times New Roman" w:hAnsi="Times New Roman" w:cs="Times New Roman"/>
          <w:sz w:val="28"/>
          <w:szCs w:val="28"/>
        </w:rPr>
        <w:t>9</w:t>
      </w:r>
      <w:r w:rsidR="004E4226" w:rsidRPr="009B5A2D">
        <w:rPr>
          <w:rFonts w:ascii="Times New Roman" w:hAnsi="Times New Roman" w:cs="Times New Roman"/>
          <w:sz w:val="28"/>
          <w:szCs w:val="28"/>
        </w:rPr>
        <w:t>-202</w:t>
      </w:r>
      <w:r w:rsidR="007E223A">
        <w:rPr>
          <w:rFonts w:ascii="Times New Roman" w:hAnsi="Times New Roman" w:cs="Times New Roman"/>
          <w:sz w:val="28"/>
          <w:szCs w:val="28"/>
        </w:rPr>
        <w:t>4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4E4226" w:rsidRDefault="004E4226" w:rsidP="00D9408C">
      <w:pPr>
        <w:pStyle w:val="FR1"/>
        <w:ind w:right="5499"/>
        <w:rPr>
          <w:rFonts w:ascii="Times New Roman" w:hAnsi="Times New Roman" w:cs="Times New Roman"/>
        </w:rPr>
      </w:pPr>
    </w:p>
    <w:p w:rsidR="004E4226" w:rsidRDefault="004E4226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4E4226" w:rsidRPr="00F77BE3" w:rsidRDefault="00161180" w:rsidP="00F77BE3">
      <w:pPr>
        <w:spacing w:line="24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E4226"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="004E4226"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 w:rsidR="004E4226">
        <w:rPr>
          <w:rFonts w:ascii="Times New Roman" w:hAnsi="Times New Roman" w:cs="Times New Roman"/>
          <w:sz w:val="28"/>
          <w:szCs w:val="28"/>
        </w:rPr>
        <w:t>Заречный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E4226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E4226" w:rsidRPr="00E21302">
        <w:rPr>
          <w:rFonts w:ascii="Times New Roman" w:hAnsi="Times New Roman" w:cs="Times New Roman"/>
          <w:sz w:val="28"/>
          <w:szCs w:val="28"/>
        </w:rPr>
        <w:t>Оренбургской области,</w:t>
      </w:r>
      <w:r w:rsidR="007E223A" w:rsidRPr="00E2130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№ 32-п от 17.05.2017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="007E223A" w:rsidRPr="00E213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E223A" w:rsidRPr="00E21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E4226" w:rsidRPr="00E21302">
        <w:rPr>
          <w:rFonts w:ascii="Times New Roman" w:hAnsi="Times New Roman" w:cs="Times New Roman"/>
          <w:sz w:val="28"/>
          <w:szCs w:val="28"/>
        </w:rPr>
        <w:t>»,</w:t>
      </w:r>
      <w:r w:rsidR="004E4226" w:rsidRPr="00F77BE3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End"/>
      <w:r w:rsidR="004E4226" w:rsidRPr="00F77BE3">
        <w:rPr>
          <w:rFonts w:ascii="Times New Roman" w:hAnsi="Times New Roman" w:cs="Times New Roman"/>
          <w:sz w:val="28"/>
          <w:szCs w:val="28"/>
        </w:rPr>
        <w:t xml:space="preserve">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 </w:t>
      </w:r>
      <w:r w:rsidR="004E4226">
        <w:rPr>
          <w:rFonts w:ascii="Times New Roman" w:hAnsi="Times New Roman" w:cs="Times New Roman"/>
          <w:sz w:val="28"/>
          <w:szCs w:val="28"/>
        </w:rPr>
        <w:t>Заречный</w:t>
      </w:r>
      <w:r w:rsidR="004E4226" w:rsidRPr="00F77B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E4226" w:rsidRPr="00F77BE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E4226" w:rsidRPr="00F77B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4E4226" w:rsidRDefault="00DD40D9" w:rsidP="00DD40D9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161180">
        <w:rPr>
          <w:rFonts w:ascii="Times New Roman" w:hAnsi="Times New Roman" w:cs="Times New Roman"/>
          <w:sz w:val="28"/>
          <w:szCs w:val="28"/>
        </w:rPr>
        <w:t>Внести в Постановл</w:t>
      </w:r>
      <w:r>
        <w:rPr>
          <w:rFonts w:ascii="Times New Roman" w:hAnsi="Times New Roman" w:cs="Times New Roman"/>
          <w:sz w:val="28"/>
          <w:szCs w:val="28"/>
        </w:rPr>
        <w:t>ение от 29.12.2018 г №94-п</w:t>
      </w:r>
      <w:r w:rsidR="00161180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</w:t>
      </w:r>
      <w:r w:rsidR="004E4226" w:rsidRPr="007D0F34">
        <w:rPr>
          <w:rFonts w:ascii="Times New Roman" w:hAnsi="Times New Roman" w:cs="Times New Roman"/>
          <w:sz w:val="28"/>
          <w:szCs w:val="28"/>
        </w:rPr>
        <w:t>«</w:t>
      </w:r>
      <w:r w:rsidR="004E4226">
        <w:rPr>
          <w:rFonts w:ascii="Times New Roman" w:hAnsi="Times New Roman" w:cs="Times New Roman"/>
          <w:sz w:val="28"/>
          <w:szCs w:val="28"/>
        </w:rPr>
        <w:t>У</w:t>
      </w:r>
      <w:r w:rsidR="004E4226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4E4226">
        <w:rPr>
          <w:rFonts w:ascii="Times New Roman" w:hAnsi="Times New Roman" w:cs="Times New Roman"/>
          <w:sz w:val="28"/>
          <w:szCs w:val="28"/>
        </w:rPr>
        <w:t>е</w:t>
      </w:r>
      <w:r w:rsidR="004E4226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4226">
        <w:rPr>
          <w:rFonts w:ascii="Times New Roman" w:hAnsi="Times New Roman" w:cs="Times New Roman"/>
          <w:sz w:val="28"/>
          <w:szCs w:val="28"/>
        </w:rPr>
        <w:t>Заречный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E4226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E4226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E4226"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223A">
        <w:rPr>
          <w:rFonts w:ascii="Times New Roman" w:hAnsi="Times New Roman" w:cs="Times New Roman"/>
          <w:sz w:val="28"/>
          <w:szCs w:val="28"/>
        </w:rPr>
        <w:t>9</w:t>
      </w:r>
      <w:r w:rsidR="004E4226">
        <w:rPr>
          <w:rFonts w:ascii="Times New Roman" w:hAnsi="Times New Roman" w:cs="Times New Roman"/>
          <w:sz w:val="28"/>
          <w:szCs w:val="28"/>
        </w:rPr>
        <w:t>-202</w:t>
      </w:r>
      <w:r w:rsidR="007E223A">
        <w:rPr>
          <w:rFonts w:ascii="Times New Roman" w:hAnsi="Times New Roman" w:cs="Times New Roman"/>
          <w:sz w:val="28"/>
          <w:szCs w:val="28"/>
        </w:rPr>
        <w:t>4</w:t>
      </w:r>
      <w:r w:rsidR="004E4226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4E4226" w:rsidRPr="009B5A2D">
        <w:rPr>
          <w:rFonts w:ascii="Times New Roman" w:hAnsi="Times New Roman" w:cs="Times New Roman"/>
          <w:sz w:val="28"/>
          <w:szCs w:val="28"/>
        </w:rPr>
        <w:t xml:space="preserve">ды» </w:t>
      </w:r>
      <w:r w:rsidR="00D64C04">
        <w:rPr>
          <w:rFonts w:ascii="Times New Roman" w:hAnsi="Times New Roman" w:cs="Times New Roman"/>
          <w:sz w:val="28"/>
          <w:szCs w:val="28"/>
        </w:rPr>
        <w:t xml:space="preserve">в редакции от 06.06.2019 г №28-п, </w:t>
      </w:r>
      <w:r w:rsidR="00D172FB">
        <w:rPr>
          <w:rFonts w:ascii="Times New Roman" w:hAnsi="Times New Roman" w:cs="Times New Roman"/>
          <w:sz w:val="28"/>
          <w:szCs w:val="28"/>
        </w:rPr>
        <w:t>от 16.08.2019 г №48-п</w:t>
      </w:r>
      <w:r w:rsidR="009264D4">
        <w:rPr>
          <w:rFonts w:ascii="Times New Roman" w:hAnsi="Times New Roman" w:cs="Times New Roman"/>
          <w:sz w:val="28"/>
          <w:szCs w:val="28"/>
        </w:rPr>
        <w:t>, от 31.10.2019 г №70-п</w:t>
      </w:r>
      <w:r w:rsidR="002A33FA">
        <w:rPr>
          <w:rFonts w:ascii="Times New Roman" w:hAnsi="Times New Roman" w:cs="Times New Roman"/>
          <w:sz w:val="28"/>
          <w:szCs w:val="28"/>
        </w:rPr>
        <w:t>, от 30.12.2019 г №99-п</w:t>
      </w:r>
      <w:r w:rsidR="009264D4">
        <w:rPr>
          <w:rFonts w:ascii="Times New Roman" w:hAnsi="Times New Roman" w:cs="Times New Roman"/>
          <w:sz w:val="28"/>
          <w:szCs w:val="28"/>
        </w:rPr>
        <w:t xml:space="preserve"> </w:t>
      </w:r>
      <w:r w:rsidR="00D172FB">
        <w:rPr>
          <w:rFonts w:ascii="Times New Roman" w:hAnsi="Times New Roman" w:cs="Times New Roman"/>
          <w:sz w:val="28"/>
          <w:szCs w:val="28"/>
        </w:rPr>
        <w:t xml:space="preserve"> </w:t>
      </w:r>
      <w:r w:rsidR="001611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15BF6" w:rsidRPr="00E21302" w:rsidRDefault="00A15BF6" w:rsidP="00A15BF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34F2C">
        <w:rPr>
          <w:rFonts w:ascii="Times New Roman" w:hAnsi="Times New Roman" w:cs="Times New Roman"/>
          <w:sz w:val="28"/>
          <w:szCs w:val="28"/>
        </w:rPr>
        <w:t xml:space="preserve"> </w:t>
      </w:r>
      <w:r w:rsidR="00DD40D9">
        <w:rPr>
          <w:rFonts w:ascii="Times New Roman" w:hAnsi="Times New Roman" w:cs="Times New Roman"/>
          <w:sz w:val="28"/>
          <w:szCs w:val="28"/>
        </w:rPr>
        <w:t xml:space="preserve">   </w:t>
      </w:r>
      <w:r w:rsidRPr="00B34F2C">
        <w:rPr>
          <w:rFonts w:ascii="Times New Roman" w:hAnsi="Times New Roman" w:cs="Times New Roman"/>
          <w:sz w:val="28"/>
          <w:szCs w:val="28"/>
        </w:rPr>
        <w:t xml:space="preserve">1.1.В паспорте Программы  </w:t>
      </w:r>
      <w:r w:rsidRPr="00DD40D9">
        <w:rPr>
          <w:rFonts w:ascii="Times New Roman" w:hAnsi="Times New Roman" w:cs="Times New Roman"/>
          <w:b/>
          <w:sz w:val="28"/>
          <w:szCs w:val="28"/>
        </w:rPr>
        <w:t>«Объем и источники финансирования»</w:t>
      </w:r>
      <w:r w:rsidRPr="00B34F2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«Общий объем финансирования из местного бюджета </w:t>
      </w:r>
      <w:r w:rsidR="00D64C0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A4164">
        <w:rPr>
          <w:rFonts w:ascii="Times New Roman" w:hAnsi="Times New Roman" w:cs="Times New Roman"/>
          <w:sz w:val="28"/>
          <w:szCs w:val="28"/>
        </w:rPr>
        <w:t>228,9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A15BF6" w:rsidRPr="00E21302" w:rsidRDefault="00D64C04" w:rsidP="00A15B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</w:t>
      </w:r>
      <w:r w:rsidR="00D172FB">
        <w:rPr>
          <w:rFonts w:ascii="Times New Roman" w:hAnsi="Times New Roman" w:cs="Times New Roman"/>
          <w:sz w:val="28"/>
          <w:szCs w:val="28"/>
        </w:rPr>
        <w:t>96,7</w:t>
      </w:r>
      <w:r w:rsidR="00A15BF6"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BF6" w:rsidRPr="00E21302" w:rsidRDefault="009264D4" w:rsidP="00A15B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1A4164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F6" w:rsidRPr="00E21302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A15BF6" w:rsidRPr="00E21302" w:rsidRDefault="00A15BF6" w:rsidP="00A15B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2A33FA">
        <w:rPr>
          <w:rFonts w:ascii="Times New Roman" w:hAnsi="Times New Roman" w:cs="Times New Roman"/>
          <w:sz w:val="28"/>
          <w:szCs w:val="28"/>
        </w:rPr>
        <w:t>35,0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BF6" w:rsidRPr="00E21302" w:rsidRDefault="00A15BF6" w:rsidP="00A15B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9264D4">
        <w:rPr>
          <w:rFonts w:ascii="Times New Roman" w:hAnsi="Times New Roman" w:cs="Times New Roman"/>
          <w:sz w:val="28"/>
          <w:szCs w:val="28"/>
        </w:rPr>
        <w:t xml:space="preserve">0 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BF6" w:rsidRPr="00E21302" w:rsidRDefault="00A15BF6" w:rsidP="00A15B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lastRenderedPageBreak/>
        <w:t xml:space="preserve">2023 г. – </w:t>
      </w:r>
      <w:r w:rsidR="002A33FA">
        <w:rPr>
          <w:rFonts w:ascii="Times New Roman" w:hAnsi="Times New Roman" w:cs="Times New Roman"/>
          <w:sz w:val="28"/>
          <w:szCs w:val="28"/>
        </w:rPr>
        <w:t>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E2130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21302">
        <w:rPr>
          <w:rFonts w:ascii="Times New Roman" w:hAnsi="Times New Roman" w:cs="Times New Roman"/>
          <w:sz w:val="28"/>
          <w:szCs w:val="28"/>
        </w:rPr>
        <w:t>;</w:t>
      </w:r>
    </w:p>
    <w:p w:rsidR="00A15BF6" w:rsidRPr="00E21302" w:rsidRDefault="00A15BF6" w:rsidP="00A15B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2A33FA">
        <w:rPr>
          <w:rFonts w:ascii="Times New Roman" w:hAnsi="Times New Roman" w:cs="Times New Roman"/>
          <w:sz w:val="28"/>
          <w:szCs w:val="28"/>
        </w:rPr>
        <w:t>8</w:t>
      </w:r>
      <w:r w:rsidRPr="00E21302">
        <w:rPr>
          <w:rFonts w:ascii="Times New Roman" w:hAnsi="Times New Roman" w:cs="Times New Roman"/>
          <w:sz w:val="28"/>
          <w:szCs w:val="28"/>
        </w:rPr>
        <w:t>0,0 тыс. руб.</w:t>
      </w:r>
    </w:p>
    <w:p w:rsidR="00A15BF6" w:rsidRDefault="00A15BF6" w:rsidP="00A1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33FA" w:rsidRPr="00E21302" w:rsidRDefault="00EF166F" w:rsidP="002A33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D9">
        <w:rPr>
          <w:rFonts w:ascii="Times New Roman" w:hAnsi="Times New Roman" w:cs="Times New Roman"/>
          <w:sz w:val="28"/>
          <w:szCs w:val="28"/>
        </w:rPr>
        <w:t xml:space="preserve">     </w:t>
      </w:r>
      <w:r w:rsidRPr="00E21302">
        <w:rPr>
          <w:rFonts w:ascii="Times New Roman" w:hAnsi="Times New Roman" w:cs="Times New Roman"/>
          <w:sz w:val="28"/>
          <w:szCs w:val="28"/>
        </w:rPr>
        <w:t xml:space="preserve">  </w:t>
      </w:r>
      <w:r w:rsidR="00A6172F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3E2B4E" w:rsidRPr="00E21302">
        <w:rPr>
          <w:rFonts w:ascii="Times New Roman" w:hAnsi="Times New Roman" w:cs="Times New Roman"/>
          <w:sz w:val="28"/>
          <w:szCs w:val="28"/>
        </w:rPr>
        <w:t xml:space="preserve"> 4.</w:t>
      </w:r>
      <w:r w:rsidRPr="00E21302">
        <w:rPr>
          <w:rFonts w:ascii="Times New Roman" w:hAnsi="Times New Roman" w:cs="Times New Roman"/>
          <w:sz w:val="28"/>
          <w:szCs w:val="28"/>
        </w:rPr>
        <w:t xml:space="preserve"> </w:t>
      </w:r>
      <w:r w:rsidRPr="00E21302">
        <w:rPr>
          <w:rFonts w:ascii="Times New Roman" w:hAnsi="Times New Roman" w:cs="Times New Roman"/>
          <w:b/>
          <w:sz w:val="28"/>
          <w:szCs w:val="28"/>
        </w:rPr>
        <w:t>«</w:t>
      </w:r>
      <w:r w:rsidRPr="00E21302">
        <w:rPr>
          <w:rFonts w:ascii="Times New Roman" w:hAnsi="Times New Roman" w:cs="Times New Roman"/>
          <w:b/>
          <w:bCs/>
          <w:sz w:val="28"/>
          <w:szCs w:val="28"/>
        </w:rPr>
        <w:t xml:space="preserve"> Ресурсное обеспечение Программы»</w:t>
      </w:r>
      <w:r w:rsidR="00DD40D9" w:rsidRPr="00E21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302"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="00D172FB"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«Общий объем финансирования из местного бюджета </w:t>
      </w:r>
      <w:r w:rsidR="00D172F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A4164">
        <w:rPr>
          <w:rFonts w:ascii="Times New Roman" w:hAnsi="Times New Roman" w:cs="Times New Roman"/>
          <w:sz w:val="28"/>
          <w:szCs w:val="28"/>
        </w:rPr>
        <w:t>228,9</w:t>
      </w:r>
      <w:r w:rsidR="002A33FA" w:rsidRPr="00E2130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–96,7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33FA" w:rsidRPr="00E21302" w:rsidRDefault="001A4164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–17,2</w:t>
      </w:r>
      <w:r w:rsidR="002A33FA">
        <w:rPr>
          <w:rFonts w:ascii="Times New Roman" w:hAnsi="Times New Roman" w:cs="Times New Roman"/>
          <w:sz w:val="28"/>
          <w:szCs w:val="28"/>
        </w:rPr>
        <w:t xml:space="preserve"> </w:t>
      </w:r>
      <w:r w:rsidR="002A33FA" w:rsidRPr="00E21302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2021 г. – </w:t>
      </w:r>
      <w:r>
        <w:rPr>
          <w:rFonts w:ascii="Times New Roman" w:hAnsi="Times New Roman" w:cs="Times New Roman"/>
          <w:sz w:val="28"/>
          <w:szCs w:val="28"/>
        </w:rPr>
        <w:t>35,0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2022 г. –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33FA" w:rsidRPr="00E21302" w:rsidRDefault="002A33FA" w:rsidP="002A33F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2023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302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E2130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21302">
        <w:rPr>
          <w:rFonts w:ascii="Times New Roman" w:hAnsi="Times New Roman" w:cs="Times New Roman"/>
          <w:sz w:val="28"/>
          <w:szCs w:val="28"/>
        </w:rPr>
        <w:t>;</w:t>
      </w:r>
    </w:p>
    <w:p w:rsidR="002A33FA" w:rsidRDefault="002A33FA" w:rsidP="002A33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302">
        <w:rPr>
          <w:rFonts w:ascii="Times New Roman" w:hAnsi="Times New Roman" w:cs="Times New Roman"/>
          <w:sz w:val="28"/>
          <w:szCs w:val="28"/>
        </w:rPr>
        <w:t xml:space="preserve">2024 г.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1302">
        <w:rPr>
          <w:rFonts w:ascii="Times New Roman" w:hAnsi="Times New Roman" w:cs="Times New Roman"/>
          <w:sz w:val="28"/>
          <w:szCs w:val="28"/>
        </w:rPr>
        <w:t>0,0 тыс. руб.</w:t>
      </w:r>
    </w:p>
    <w:p w:rsidR="00A15BF6" w:rsidRDefault="00A15BF6" w:rsidP="002A33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№1  к муниципальной программе </w:t>
      </w:r>
      <w:r w:rsidR="00DD40D9">
        <w:rPr>
          <w:rFonts w:ascii="Times New Roman" w:hAnsi="Times New Roman" w:cs="Times New Roman"/>
          <w:sz w:val="28"/>
          <w:szCs w:val="28"/>
        </w:rPr>
        <w:t xml:space="preserve"> </w:t>
      </w:r>
      <w:r w:rsidR="00DD40D9" w:rsidRPr="007D0F34">
        <w:rPr>
          <w:rFonts w:ascii="Times New Roman" w:hAnsi="Times New Roman" w:cs="Times New Roman"/>
          <w:sz w:val="28"/>
          <w:szCs w:val="28"/>
        </w:rPr>
        <w:t>«</w:t>
      </w:r>
      <w:r w:rsidR="00DD40D9">
        <w:rPr>
          <w:rFonts w:ascii="Times New Roman" w:hAnsi="Times New Roman" w:cs="Times New Roman"/>
          <w:sz w:val="28"/>
          <w:szCs w:val="28"/>
        </w:rPr>
        <w:t>У</w:t>
      </w:r>
      <w:r w:rsidR="00DD40D9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DD40D9">
        <w:rPr>
          <w:rFonts w:ascii="Times New Roman" w:hAnsi="Times New Roman" w:cs="Times New Roman"/>
          <w:sz w:val="28"/>
          <w:szCs w:val="28"/>
        </w:rPr>
        <w:t>е</w:t>
      </w:r>
      <w:r w:rsidR="00DD40D9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DD40D9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D9">
        <w:rPr>
          <w:rFonts w:ascii="Times New Roman" w:hAnsi="Times New Roman" w:cs="Times New Roman"/>
          <w:sz w:val="28"/>
          <w:szCs w:val="28"/>
        </w:rPr>
        <w:t>Заречный</w:t>
      </w:r>
      <w:r w:rsidR="00DD40D9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D40D9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D40D9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D40D9"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DD40D9">
        <w:rPr>
          <w:rFonts w:ascii="Times New Roman" w:hAnsi="Times New Roman" w:cs="Times New Roman"/>
          <w:sz w:val="28"/>
          <w:szCs w:val="28"/>
        </w:rPr>
        <w:t>9-2024</w:t>
      </w:r>
      <w:r w:rsidR="00DD40D9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DD40D9" w:rsidRPr="009B5A2D">
        <w:rPr>
          <w:rFonts w:ascii="Times New Roman" w:hAnsi="Times New Roman" w:cs="Times New Roman"/>
          <w:sz w:val="28"/>
          <w:szCs w:val="28"/>
        </w:rPr>
        <w:t xml:space="preserve">ды» </w:t>
      </w:r>
      <w:r w:rsidR="00DD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D40D9">
        <w:rPr>
          <w:rFonts w:ascii="Times New Roman" w:hAnsi="Times New Roman" w:cs="Times New Roman"/>
          <w:sz w:val="28"/>
          <w:szCs w:val="28"/>
        </w:rPr>
        <w:t>.</w:t>
      </w:r>
    </w:p>
    <w:p w:rsidR="00A15BF6" w:rsidRDefault="00A15BF6" w:rsidP="00A1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7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A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66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F6" w:rsidRPr="00566CCC" w:rsidRDefault="00A15BF6" w:rsidP="00A1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566CCC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4E4226" w:rsidRPr="009B5A2D" w:rsidRDefault="004E4226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E4226" w:rsidRPr="009B5A2D" w:rsidRDefault="004E4226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Бескровный</w:t>
      </w:r>
      <w:proofErr w:type="gramEnd"/>
    </w:p>
    <w:p w:rsidR="004E4226" w:rsidRPr="00DD40D9" w:rsidRDefault="004E4226" w:rsidP="009B5A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2F" w:rsidRPr="00A6172F" w:rsidRDefault="004E4226" w:rsidP="009B5A2D">
      <w:pPr>
        <w:jc w:val="both"/>
        <w:rPr>
          <w:rFonts w:ascii="Times New Roman" w:hAnsi="Times New Roman" w:cs="Times New Roman"/>
          <w:sz w:val="24"/>
          <w:szCs w:val="24"/>
        </w:rPr>
        <w:sectPr w:rsidR="00A6172F" w:rsidRPr="00A6172F" w:rsidSect="00DD40D9">
          <w:headerReference w:type="default" r:id="rId8"/>
          <w:pgSz w:w="11906" w:h="16838" w:code="9"/>
          <w:pgMar w:top="1134" w:right="567" w:bottom="567" w:left="1276" w:header="709" w:footer="709" w:gutter="0"/>
          <w:cols w:space="708"/>
          <w:docGrid w:linePitch="360"/>
        </w:sectPr>
      </w:pPr>
      <w:r w:rsidRPr="00DD40D9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="0043602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3602B">
        <w:rPr>
          <w:rFonts w:ascii="Times New Roman" w:hAnsi="Times New Roman" w:cs="Times New Roman"/>
          <w:sz w:val="24"/>
          <w:szCs w:val="24"/>
        </w:rPr>
        <w:t xml:space="preserve"> района, бухгалтеру.</w:t>
      </w:r>
    </w:p>
    <w:p w:rsidR="004E4226" w:rsidRPr="00E345E7" w:rsidRDefault="004E4226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226" w:rsidRPr="00E345E7" w:rsidRDefault="004E4226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4E4226" w:rsidRPr="00E345E7" w:rsidRDefault="004E4226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Заречный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345E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E345E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</w:t>
      </w:r>
      <w:r w:rsidR="007E223A">
        <w:rPr>
          <w:rFonts w:ascii="Times New Roman" w:hAnsi="Times New Roman" w:cs="Times New Roman"/>
          <w:sz w:val="24"/>
          <w:szCs w:val="24"/>
        </w:rPr>
        <w:t>9</w:t>
      </w:r>
      <w:r w:rsidRPr="00E345E7">
        <w:rPr>
          <w:rFonts w:ascii="Times New Roman" w:hAnsi="Times New Roman" w:cs="Times New Roman"/>
          <w:sz w:val="24"/>
          <w:szCs w:val="24"/>
        </w:rPr>
        <w:t>-202</w:t>
      </w:r>
      <w:r w:rsidR="007E223A">
        <w:rPr>
          <w:rFonts w:ascii="Times New Roman" w:hAnsi="Times New Roman" w:cs="Times New Roman"/>
          <w:sz w:val="24"/>
          <w:szCs w:val="24"/>
        </w:rPr>
        <w:t>4</w:t>
      </w:r>
      <w:r w:rsidRPr="00E345E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E345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226" w:rsidRPr="00E345E7" w:rsidRDefault="004E4226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226" w:rsidRPr="00A521E9" w:rsidRDefault="004E4226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4E4226" w:rsidRDefault="004E4226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</w:t>
      </w:r>
      <w:r w:rsidR="00DD4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Заречный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D87D0D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на 2017-202</w:t>
      </w:r>
      <w:r w:rsidR="00DD40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BF77EE" w:rsidRPr="00291337" w:rsidTr="00926641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BF77EE" w:rsidRPr="00291337" w:rsidTr="00926641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77EE" w:rsidRPr="00291337" w:rsidTr="00926641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3602B" w:rsidRPr="00291337" w:rsidTr="00BA44F5">
        <w:trPr>
          <w:trHeight w:val="126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2B" w:rsidRDefault="0043602B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3602B" w:rsidRPr="00291337" w:rsidTr="00926641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43602B" w:rsidRPr="00291337" w:rsidTr="00926641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02B" w:rsidRPr="00291337" w:rsidRDefault="0043602B" w:rsidP="00BE7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02B" w:rsidRPr="00291337" w:rsidRDefault="0043602B" w:rsidP="00BE7BF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BF77EE" w:rsidRPr="00291337" w:rsidTr="00926641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43602B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77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77E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D172FB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1A4164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DE3601" w:rsidRDefault="002A33FA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DE3601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DE3601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DE3601" w:rsidRDefault="002A33FA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BF77EE" w:rsidRPr="00291337" w:rsidTr="00926641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77EE" w:rsidRPr="00FD6DA8" w:rsidTr="00926641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FD6DA8" w:rsidRDefault="00BF77EE" w:rsidP="00926641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BF77EE" w:rsidRPr="00FD6DA8" w:rsidTr="00926641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D172FB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FD6DA8" w:rsidRDefault="002A33FA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FD6DA8" w:rsidRDefault="002A33FA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77EE"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FD6DA8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BF77EE" w:rsidRPr="00291337" w:rsidTr="00926641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BF77EE" w:rsidRPr="00291337" w:rsidTr="00926641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7EE" w:rsidRPr="00291337" w:rsidRDefault="00BF77EE" w:rsidP="00926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EE" w:rsidRPr="00291337" w:rsidRDefault="00BF77EE" w:rsidP="009266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BF77EE" w:rsidRDefault="00BF77EE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26" w:rsidRPr="00D87D0D" w:rsidRDefault="004E4226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E4226" w:rsidRDefault="004E4226" w:rsidP="00EF166F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EF16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E4226" w:rsidRDefault="004E4226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E4226" w:rsidSect="00C61C73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90" w:rsidRDefault="00BC7790" w:rsidP="0068708E">
      <w:pPr>
        <w:spacing w:after="0" w:line="240" w:lineRule="auto"/>
      </w:pPr>
      <w:r>
        <w:separator/>
      </w:r>
    </w:p>
  </w:endnote>
  <w:endnote w:type="continuationSeparator" w:id="0">
    <w:p w:rsidR="00BC7790" w:rsidRDefault="00BC7790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90" w:rsidRDefault="00BC7790" w:rsidP="0068708E">
      <w:pPr>
        <w:spacing w:after="0" w:line="240" w:lineRule="auto"/>
      </w:pPr>
      <w:r>
        <w:separator/>
      </w:r>
    </w:p>
  </w:footnote>
  <w:footnote w:type="continuationSeparator" w:id="0">
    <w:p w:rsidR="00BC7790" w:rsidRDefault="00BC7790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26" w:rsidRDefault="004E422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0BA8AA30"/>
    <w:lvl w:ilvl="0" w:tplc="9B3485C6">
      <w:start w:val="1"/>
      <w:numFmt w:val="decimal"/>
      <w:lvlText w:val="%1."/>
      <w:lvlJc w:val="left"/>
      <w:pPr>
        <w:ind w:left="839" w:hanging="55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2427C5"/>
    <w:multiLevelType w:val="hybridMultilevel"/>
    <w:tmpl w:val="9166A0D6"/>
    <w:lvl w:ilvl="0" w:tplc="018A62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748D"/>
    <w:rsid w:val="000C19B2"/>
    <w:rsid w:val="000C4416"/>
    <w:rsid w:val="000D62D0"/>
    <w:rsid w:val="000E6F1E"/>
    <w:rsid w:val="00107D1C"/>
    <w:rsid w:val="001260CA"/>
    <w:rsid w:val="001447B4"/>
    <w:rsid w:val="00161180"/>
    <w:rsid w:val="0018352C"/>
    <w:rsid w:val="001910B3"/>
    <w:rsid w:val="001949BA"/>
    <w:rsid w:val="00196B49"/>
    <w:rsid w:val="001A4164"/>
    <w:rsid w:val="001B1A08"/>
    <w:rsid w:val="001E5EEF"/>
    <w:rsid w:val="002009C4"/>
    <w:rsid w:val="00205DB3"/>
    <w:rsid w:val="002077F7"/>
    <w:rsid w:val="00210193"/>
    <w:rsid w:val="0023671E"/>
    <w:rsid w:val="0024786C"/>
    <w:rsid w:val="00283DA9"/>
    <w:rsid w:val="00287117"/>
    <w:rsid w:val="00291B86"/>
    <w:rsid w:val="0029591C"/>
    <w:rsid w:val="00297E61"/>
    <w:rsid w:val="002A33FA"/>
    <w:rsid w:val="002A4A80"/>
    <w:rsid w:val="002B20DF"/>
    <w:rsid w:val="002C63BB"/>
    <w:rsid w:val="002C7DC9"/>
    <w:rsid w:val="002D1345"/>
    <w:rsid w:val="002F4926"/>
    <w:rsid w:val="003004F6"/>
    <w:rsid w:val="00316D70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2B4E"/>
    <w:rsid w:val="003E7B97"/>
    <w:rsid w:val="00425411"/>
    <w:rsid w:val="00425570"/>
    <w:rsid w:val="00435580"/>
    <w:rsid w:val="0043602B"/>
    <w:rsid w:val="00440E00"/>
    <w:rsid w:val="00456EED"/>
    <w:rsid w:val="00464969"/>
    <w:rsid w:val="00466340"/>
    <w:rsid w:val="00467C0A"/>
    <w:rsid w:val="004749E2"/>
    <w:rsid w:val="00477136"/>
    <w:rsid w:val="00477A2B"/>
    <w:rsid w:val="004A5005"/>
    <w:rsid w:val="004D5E79"/>
    <w:rsid w:val="004E4226"/>
    <w:rsid w:val="004F293A"/>
    <w:rsid w:val="00514E91"/>
    <w:rsid w:val="005164CB"/>
    <w:rsid w:val="00546BA5"/>
    <w:rsid w:val="00547258"/>
    <w:rsid w:val="005B1002"/>
    <w:rsid w:val="005B1EB1"/>
    <w:rsid w:val="005B735F"/>
    <w:rsid w:val="005D4E2B"/>
    <w:rsid w:val="006037A2"/>
    <w:rsid w:val="006201CC"/>
    <w:rsid w:val="00621878"/>
    <w:rsid w:val="0064082A"/>
    <w:rsid w:val="006411E6"/>
    <w:rsid w:val="006520D2"/>
    <w:rsid w:val="00656320"/>
    <w:rsid w:val="00682C94"/>
    <w:rsid w:val="0068708E"/>
    <w:rsid w:val="006B10AB"/>
    <w:rsid w:val="006C093C"/>
    <w:rsid w:val="006E5016"/>
    <w:rsid w:val="006F1A48"/>
    <w:rsid w:val="00714D2E"/>
    <w:rsid w:val="00731E4A"/>
    <w:rsid w:val="007375AD"/>
    <w:rsid w:val="00764EC9"/>
    <w:rsid w:val="00786FA3"/>
    <w:rsid w:val="00790BC4"/>
    <w:rsid w:val="00794F9D"/>
    <w:rsid w:val="00795B92"/>
    <w:rsid w:val="007A6050"/>
    <w:rsid w:val="007D0F34"/>
    <w:rsid w:val="007E0AA4"/>
    <w:rsid w:val="007E223A"/>
    <w:rsid w:val="00802893"/>
    <w:rsid w:val="00802B9D"/>
    <w:rsid w:val="00814CE4"/>
    <w:rsid w:val="00815AEA"/>
    <w:rsid w:val="0082172F"/>
    <w:rsid w:val="0082526F"/>
    <w:rsid w:val="00852105"/>
    <w:rsid w:val="00865184"/>
    <w:rsid w:val="008679F3"/>
    <w:rsid w:val="00876399"/>
    <w:rsid w:val="00883D6D"/>
    <w:rsid w:val="00893740"/>
    <w:rsid w:val="008C1873"/>
    <w:rsid w:val="008D6253"/>
    <w:rsid w:val="008D6F78"/>
    <w:rsid w:val="0092020F"/>
    <w:rsid w:val="009264D4"/>
    <w:rsid w:val="00936A5C"/>
    <w:rsid w:val="0094524D"/>
    <w:rsid w:val="00945C9A"/>
    <w:rsid w:val="00992E5A"/>
    <w:rsid w:val="009B5A2D"/>
    <w:rsid w:val="009C70C2"/>
    <w:rsid w:val="009D769B"/>
    <w:rsid w:val="009F1FED"/>
    <w:rsid w:val="009F3BEC"/>
    <w:rsid w:val="009F69E0"/>
    <w:rsid w:val="00A15BF6"/>
    <w:rsid w:val="00A37EE7"/>
    <w:rsid w:val="00A521E9"/>
    <w:rsid w:val="00A54F6F"/>
    <w:rsid w:val="00A6172F"/>
    <w:rsid w:val="00AA226B"/>
    <w:rsid w:val="00AA6081"/>
    <w:rsid w:val="00AB49A5"/>
    <w:rsid w:val="00AE0DFB"/>
    <w:rsid w:val="00B00880"/>
    <w:rsid w:val="00B03584"/>
    <w:rsid w:val="00B0633C"/>
    <w:rsid w:val="00B12A0B"/>
    <w:rsid w:val="00B12F15"/>
    <w:rsid w:val="00B15F45"/>
    <w:rsid w:val="00B5443F"/>
    <w:rsid w:val="00B6130F"/>
    <w:rsid w:val="00B615EF"/>
    <w:rsid w:val="00B8610C"/>
    <w:rsid w:val="00B875AB"/>
    <w:rsid w:val="00B92598"/>
    <w:rsid w:val="00B93462"/>
    <w:rsid w:val="00BA2D3E"/>
    <w:rsid w:val="00BA31FB"/>
    <w:rsid w:val="00BB1877"/>
    <w:rsid w:val="00BC7790"/>
    <w:rsid w:val="00BE59A9"/>
    <w:rsid w:val="00BE734D"/>
    <w:rsid w:val="00BF2244"/>
    <w:rsid w:val="00BF77EE"/>
    <w:rsid w:val="00C04112"/>
    <w:rsid w:val="00C61C73"/>
    <w:rsid w:val="00C63C5C"/>
    <w:rsid w:val="00C6731D"/>
    <w:rsid w:val="00CA6680"/>
    <w:rsid w:val="00CB0975"/>
    <w:rsid w:val="00CB22D4"/>
    <w:rsid w:val="00CB260B"/>
    <w:rsid w:val="00CC7E67"/>
    <w:rsid w:val="00D03E07"/>
    <w:rsid w:val="00D10678"/>
    <w:rsid w:val="00D162CD"/>
    <w:rsid w:val="00D172FB"/>
    <w:rsid w:val="00D61919"/>
    <w:rsid w:val="00D64C04"/>
    <w:rsid w:val="00D87D0D"/>
    <w:rsid w:val="00D9408C"/>
    <w:rsid w:val="00D96DAE"/>
    <w:rsid w:val="00DB4870"/>
    <w:rsid w:val="00DD40D9"/>
    <w:rsid w:val="00DE03EF"/>
    <w:rsid w:val="00E060F0"/>
    <w:rsid w:val="00E152AE"/>
    <w:rsid w:val="00E21302"/>
    <w:rsid w:val="00E31438"/>
    <w:rsid w:val="00E345E7"/>
    <w:rsid w:val="00E443E9"/>
    <w:rsid w:val="00E50972"/>
    <w:rsid w:val="00E55C2D"/>
    <w:rsid w:val="00E645A4"/>
    <w:rsid w:val="00E82CCC"/>
    <w:rsid w:val="00E92DCB"/>
    <w:rsid w:val="00EA5DFC"/>
    <w:rsid w:val="00EB0F87"/>
    <w:rsid w:val="00EF166F"/>
    <w:rsid w:val="00F155B8"/>
    <w:rsid w:val="00F232C7"/>
    <w:rsid w:val="00F251F5"/>
    <w:rsid w:val="00F32041"/>
    <w:rsid w:val="00F41FE7"/>
    <w:rsid w:val="00F77BE3"/>
    <w:rsid w:val="00F94B61"/>
    <w:rsid w:val="00FC3831"/>
    <w:rsid w:val="00FE4680"/>
    <w:rsid w:val="00FF0D25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rsid w:val="00AB49A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F77E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2850-64C4-4B9A-84AB-550A8A6E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Пользователь</cp:lastModifiedBy>
  <cp:revision>22</cp:revision>
  <cp:lastPrinted>2019-06-11T06:46:00Z</cp:lastPrinted>
  <dcterms:created xsi:type="dcterms:W3CDTF">2017-03-16T12:41:00Z</dcterms:created>
  <dcterms:modified xsi:type="dcterms:W3CDTF">2020-11-11T02:31:00Z</dcterms:modified>
</cp:coreProperties>
</file>